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CB2" w:rsidRPr="00360352" w:rsidRDefault="00360352">
      <w:pPr>
        <w:rPr>
          <w:strike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.15pt;margin-top:-22.2pt;width:402.65pt;height:21.3pt;z-index:251659264" stroked="f">
            <v:textbox>
              <w:txbxContent>
                <w:p w:rsidR="00360352" w:rsidRPr="00242DA4" w:rsidRDefault="00360352">
                  <w:pPr>
                    <w:rPr>
                      <w:color w:val="FF0000"/>
                    </w:rPr>
                  </w:pPr>
                  <w:r w:rsidRPr="00360352">
                    <w:rPr>
                      <w:color w:val="FF0000"/>
                    </w:rPr>
                    <w:t>Dred Scott vs. Sandford—did living in a free state for 7 years make</w:t>
                  </w:r>
                  <w:r>
                    <w:t xml:space="preserve"> </w:t>
                  </w:r>
                  <w:r w:rsidRPr="00242DA4">
                    <w:rPr>
                      <w:color w:val="FF0000"/>
                    </w:rPr>
                    <w:t>him a free man?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411pt;margin-top:-22.2pt;width:145.7pt;height:113.5pt;z-index:251658240">
            <v:textbox>
              <w:txbxContent>
                <w:p w:rsidR="00360352" w:rsidRPr="00360352" w:rsidRDefault="00360352">
                  <w:pPr>
                    <w:rPr>
                      <w:color w:val="E36C0A" w:themeColor="accent6" w:themeShade="BF"/>
                      <w:sz w:val="36"/>
                      <w:szCs w:val="36"/>
                    </w:rPr>
                  </w:pPr>
                  <w:r w:rsidRPr="00360352">
                    <w:rPr>
                      <w:color w:val="E36C0A" w:themeColor="accent6" w:themeShade="BF"/>
                      <w:sz w:val="36"/>
                      <w:szCs w:val="36"/>
                    </w:rPr>
                    <w:t xml:space="preserve">This is Page 6—Change the title at the top of the page. Make it look like this paper. </w:t>
                  </w:r>
                </w:p>
              </w:txbxContent>
            </v:textbox>
          </v:shape>
        </w:pict>
      </w:r>
      <w:r>
        <w:t xml:space="preserve">III. </w:t>
      </w:r>
      <w:r w:rsidRPr="00360352">
        <w:rPr>
          <w:strike/>
        </w:rPr>
        <w:t>Election of 1860</w:t>
      </w:r>
      <w:proofErr w:type="gramStart"/>
      <w:r w:rsidRPr="00360352">
        <w:rPr>
          <w:strike/>
        </w:rPr>
        <w:t>:Original</w:t>
      </w:r>
      <w:proofErr w:type="gramEnd"/>
      <w:r w:rsidRPr="00360352">
        <w:rPr>
          <w:strike/>
        </w:rPr>
        <w:t xml:space="preserve"> Issue: Should slavery be outlawed?  </w:t>
      </w:r>
    </w:p>
    <w:p w:rsidR="00360352" w:rsidRDefault="00360352" w:rsidP="00360352">
      <w:pPr>
        <w:pStyle w:val="ListParagraph"/>
        <w:numPr>
          <w:ilvl w:val="0"/>
          <w:numId w:val="1"/>
        </w:numPr>
      </w:pPr>
      <w:r>
        <w:t>Northern  View</w:t>
      </w:r>
    </w:p>
    <w:p w:rsidR="00360352" w:rsidRDefault="00360352" w:rsidP="00360352">
      <w:pPr>
        <w:pStyle w:val="ListParagraph"/>
        <w:numPr>
          <w:ilvl w:val="1"/>
          <w:numId w:val="1"/>
        </w:numPr>
      </w:pPr>
      <w:r>
        <w:t>African Americans should be counted as citizens.</w:t>
      </w:r>
    </w:p>
    <w:p w:rsidR="00360352" w:rsidRDefault="00360352" w:rsidP="00360352">
      <w:pPr>
        <w:pStyle w:val="ListParagraph"/>
        <w:numPr>
          <w:ilvl w:val="1"/>
          <w:numId w:val="1"/>
        </w:numPr>
      </w:pPr>
      <w:r>
        <w:t>Living in a free territory made Dred Scott a free man</w:t>
      </w:r>
    </w:p>
    <w:p w:rsidR="00360352" w:rsidRDefault="00360352" w:rsidP="00360352">
      <w:pPr>
        <w:pStyle w:val="ListParagraph"/>
        <w:numPr>
          <w:ilvl w:val="1"/>
          <w:numId w:val="1"/>
        </w:numPr>
      </w:pPr>
      <w:r>
        <w:t>Congress can make laws banning slavery in territories</w:t>
      </w:r>
    </w:p>
    <w:p w:rsidR="00360352" w:rsidRDefault="00360352" w:rsidP="00360352">
      <w:pPr>
        <w:pStyle w:val="ListParagraph"/>
        <w:ind w:left="1440"/>
      </w:pPr>
    </w:p>
    <w:p w:rsidR="00360352" w:rsidRDefault="00360352" w:rsidP="00360352">
      <w:pPr>
        <w:pStyle w:val="ListParagraph"/>
        <w:numPr>
          <w:ilvl w:val="0"/>
          <w:numId w:val="1"/>
        </w:numPr>
      </w:pPr>
      <w:r>
        <w:t>Southern View</w:t>
      </w:r>
    </w:p>
    <w:p w:rsidR="00360352" w:rsidRDefault="00360352" w:rsidP="00360352">
      <w:pPr>
        <w:pStyle w:val="ListParagraph"/>
        <w:numPr>
          <w:ilvl w:val="1"/>
          <w:numId w:val="1"/>
        </w:numPr>
      </w:pPr>
      <w:r>
        <w:t>Scott had NO right to sue his master</w:t>
      </w:r>
    </w:p>
    <w:p w:rsidR="00360352" w:rsidRDefault="00360352" w:rsidP="00360352">
      <w:pPr>
        <w:pStyle w:val="ListParagraph"/>
        <w:numPr>
          <w:ilvl w:val="1"/>
          <w:numId w:val="1"/>
        </w:numPr>
      </w:pPr>
      <w:r>
        <w:t>He should still be a slave</w:t>
      </w:r>
    </w:p>
    <w:p w:rsidR="00360352" w:rsidRDefault="00360352" w:rsidP="00360352">
      <w:pPr>
        <w:pStyle w:val="ListParagraph"/>
        <w:numPr>
          <w:ilvl w:val="1"/>
          <w:numId w:val="1"/>
        </w:numPr>
      </w:pPr>
      <w:r>
        <w:t>Congress cannot make laws that deny people the use of “their property”—4</w:t>
      </w:r>
      <w:r w:rsidRPr="00360352">
        <w:rPr>
          <w:vertAlign w:val="superscript"/>
        </w:rPr>
        <w:t>th</w:t>
      </w:r>
      <w:r>
        <w:t xml:space="preserve"> Amendment </w:t>
      </w:r>
    </w:p>
    <w:p w:rsidR="00242DA4" w:rsidRDefault="00242DA4" w:rsidP="00242DA4">
      <w:pPr>
        <w:pStyle w:val="ListParagraph"/>
        <w:ind w:left="1440"/>
      </w:pPr>
    </w:p>
    <w:p w:rsidR="00360352" w:rsidRDefault="00360352" w:rsidP="00360352">
      <w:pPr>
        <w:pStyle w:val="ListParagraph"/>
        <w:numPr>
          <w:ilvl w:val="0"/>
          <w:numId w:val="1"/>
        </w:numPr>
      </w:pPr>
      <w:r>
        <w:t xml:space="preserve">Skip </w:t>
      </w:r>
    </w:p>
    <w:p w:rsidR="00242DA4" w:rsidRDefault="00242DA4" w:rsidP="00242DA4"/>
    <w:p w:rsidR="00360352" w:rsidRDefault="00360352" w:rsidP="00360352">
      <w:pPr>
        <w:pStyle w:val="ListParagraph"/>
        <w:numPr>
          <w:ilvl w:val="0"/>
          <w:numId w:val="1"/>
        </w:numPr>
      </w:pPr>
      <w:r>
        <w:t>What really happened?</w:t>
      </w:r>
    </w:p>
    <w:p w:rsidR="00360352" w:rsidRDefault="00360352" w:rsidP="00360352">
      <w:pPr>
        <w:pStyle w:val="ListParagraph"/>
        <w:numPr>
          <w:ilvl w:val="1"/>
          <w:numId w:val="1"/>
        </w:numPr>
      </w:pPr>
      <w:r>
        <w:t>African Americans are not citizens</w:t>
      </w:r>
    </w:p>
    <w:p w:rsidR="00360352" w:rsidRDefault="00360352" w:rsidP="00360352">
      <w:pPr>
        <w:pStyle w:val="ListParagraph"/>
        <w:numPr>
          <w:ilvl w:val="1"/>
          <w:numId w:val="1"/>
        </w:numPr>
      </w:pPr>
      <w:r>
        <w:t>Scott is still a slave</w:t>
      </w:r>
      <w:r w:rsidR="00242DA4">
        <w:t xml:space="preserve"> under Missouri Law</w:t>
      </w:r>
    </w:p>
    <w:p w:rsidR="00360352" w:rsidRDefault="00360352" w:rsidP="00360352">
      <w:pPr>
        <w:pStyle w:val="ListParagraph"/>
        <w:numPr>
          <w:ilvl w:val="1"/>
          <w:numId w:val="1"/>
        </w:numPr>
      </w:pPr>
      <w:r>
        <w:t xml:space="preserve">The Missouri Compromise is unconstitutional because Congress doesn’t </w:t>
      </w:r>
      <w:r w:rsidR="00242DA4">
        <w:t>have power to ban slavery</w:t>
      </w:r>
    </w:p>
    <w:p w:rsidR="00242DA4" w:rsidRDefault="00242DA4" w:rsidP="00242DA4">
      <w:pPr>
        <w:pStyle w:val="ListParagraph"/>
        <w:ind w:left="1440"/>
      </w:pPr>
    </w:p>
    <w:p w:rsidR="00242DA4" w:rsidRDefault="00242DA4" w:rsidP="00242DA4">
      <w:pPr>
        <w:pStyle w:val="ListParagraph"/>
        <w:ind w:left="1440"/>
      </w:pPr>
    </w:p>
    <w:p w:rsidR="00242DA4" w:rsidRPr="00242DA4" w:rsidRDefault="00242DA4" w:rsidP="00242DA4">
      <w:pPr>
        <w:pStyle w:val="ListParagraph"/>
        <w:numPr>
          <w:ilvl w:val="0"/>
          <w:numId w:val="3"/>
        </w:numPr>
        <w:rPr>
          <w:b/>
        </w:rPr>
      </w:pPr>
      <w:r w:rsidRPr="00242DA4">
        <w:rPr>
          <w:b/>
        </w:rPr>
        <w:t>Election of 1860: Original Issue: Should slavery be outlawed?</w:t>
      </w:r>
    </w:p>
    <w:p w:rsidR="00242DA4" w:rsidRDefault="00242DA4" w:rsidP="00242DA4">
      <w:pPr>
        <w:pStyle w:val="ListParagraph"/>
        <w:numPr>
          <w:ilvl w:val="1"/>
          <w:numId w:val="3"/>
        </w:numPr>
      </w:pPr>
      <w:r>
        <w:t>Northern View</w:t>
      </w:r>
    </w:p>
    <w:p w:rsidR="00242DA4" w:rsidRDefault="00242DA4" w:rsidP="00242DA4">
      <w:pPr>
        <w:pStyle w:val="ListParagraph"/>
        <w:numPr>
          <w:ilvl w:val="2"/>
          <w:numId w:val="3"/>
        </w:numPr>
      </w:pPr>
      <w:r>
        <w:t xml:space="preserve"> Slavery is illegal</w:t>
      </w:r>
    </w:p>
    <w:p w:rsidR="00242DA4" w:rsidRDefault="00242DA4" w:rsidP="00242DA4">
      <w:pPr>
        <w:pStyle w:val="ListParagraph"/>
        <w:numPr>
          <w:ilvl w:val="2"/>
          <w:numId w:val="3"/>
        </w:numPr>
      </w:pPr>
      <w:r>
        <w:t xml:space="preserve"> Secession should illegal </w:t>
      </w:r>
    </w:p>
    <w:p w:rsidR="00242DA4" w:rsidRDefault="00242DA4" w:rsidP="00242DA4">
      <w:pPr>
        <w:pStyle w:val="ListParagraph"/>
        <w:numPr>
          <w:ilvl w:val="2"/>
          <w:numId w:val="3"/>
        </w:numPr>
      </w:pPr>
      <w:r>
        <w:t xml:space="preserve">Wanted to keep Union together </w:t>
      </w:r>
    </w:p>
    <w:p w:rsidR="00242DA4" w:rsidRDefault="00242DA4" w:rsidP="00242DA4">
      <w:pPr>
        <w:pStyle w:val="ListParagraph"/>
        <w:numPr>
          <w:ilvl w:val="1"/>
          <w:numId w:val="3"/>
        </w:numPr>
      </w:pPr>
      <w:r>
        <w:t>Southern View</w:t>
      </w:r>
    </w:p>
    <w:p w:rsidR="00242DA4" w:rsidRDefault="00242DA4" w:rsidP="00242DA4">
      <w:pPr>
        <w:pStyle w:val="ListParagraph"/>
        <w:numPr>
          <w:ilvl w:val="2"/>
          <w:numId w:val="3"/>
        </w:numPr>
      </w:pPr>
      <w:r>
        <w:t xml:space="preserve"> Slavery should be allowed</w:t>
      </w:r>
    </w:p>
    <w:p w:rsidR="00242DA4" w:rsidRDefault="00242DA4" w:rsidP="00242DA4">
      <w:pPr>
        <w:pStyle w:val="ListParagraph"/>
        <w:numPr>
          <w:ilvl w:val="2"/>
          <w:numId w:val="3"/>
        </w:numPr>
      </w:pPr>
      <w:r>
        <w:t xml:space="preserve"> Secession should be allowed</w:t>
      </w:r>
    </w:p>
    <w:p w:rsidR="00242DA4" w:rsidRDefault="00242DA4" w:rsidP="00242DA4">
      <w:pPr>
        <w:pStyle w:val="ListParagraph"/>
        <w:numPr>
          <w:ilvl w:val="2"/>
          <w:numId w:val="3"/>
        </w:numPr>
      </w:pPr>
      <w:r>
        <w:t xml:space="preserve"> “South’s way of life must be preserved; we will secede if we lose our rights”</w:t>
      </w:r>
    </w:p>
    <w:p w:rsidR="00242DA4" w:rsidRDefault="00242DA4" w:rsidP="00242DA4">
      <w:pPr>
        <w:pStyle w:val="ListParagraph"/>
        <w:numPr>
          <w:ilvl w:val="1"/>
          <w:numId w:val="3"/>
        </w:numPr>
      </w:pPr>
      <w:r>
        <w:t>Skip</w:t>
      </w:r>
    </w:p>
    <w:p w:rsidR="00242DA4" w:rsidRDefault="00242DA4" w:rsidP="00242DA4">
      <w:pPr>
        <w:pStyle w:val="ListParagraph"/>
        <w:ind w:left="1440"/>
      </w:pPr>
    </w:p>
    <w:p w:rsidR="00242DA4" w:rsidRDefault="00242DA4" w:rsidP="00242DA4">
      <w:pPr>
        <w:pStyle w:val="ListParagraph"/>
        <w:numPr>
          <w:ilvl w:val="1"/>
          <w:numId w:val="3"/>
        </w:numPr>
      </w:pPr>
      <w:r>
        <w:t>What really happened?</w:t>
      </w:r>
    </w:p>
    <w:p w:rsidR="00242DA4" w:rsidRDefault="00242DA4" w:rsidP="00242DA4">
      <w:pPr>
        <w:pStyle w:val="ListParagraph"/>
        <w:numPr>
          <w:ilvl w:val="2"/>
          <w:numId w:val="3"/>
        </w:numPr>
      </w:pPr>
      <w:r>
        <w:t xml:space="preserve"> Lincoln would not allow slavery to expand any further</w:t>
      </w:r>
    </w:p>
    <w:p w:rsidR="00242DA4" w:rsidRDefault="00242DA4" w:rsidP="00242DA4">
      <w:pPr>
        <w:pStyle w:val="ListParagraph"/>
        <w:numPr>
          <w:ilvl w:val="2"/>
          <w:numId w:val="3"/>
        </w:numPr>
      </w:pPr>
      <w:r>
        <w:t>South Carolina seceded from the Union—followed by 10 other states</w:t>
      </w:r>
    </w:p>
    <w:p w:rsidR="00242DA4" w:rsidRDefault="00242DA4" w:rsidP="00242DA4">
      <w:pPr>
        <w:pStyle w:val="ListParagraph"/>
        <w:numPr>
          <w:ilvl w:val="2"/>
          <w:numId w:val="3"/>
        </w:numPr>
      </w:pPr>
      <w:r>
        <w:t xml:space="preserve"> Lincoln said he would keep the Union together at any cost. </w:t>
      </w:r>
    </w:p>
    <w:p w:rsidR="00242DA4" w:rsidRPr="00242DA4" w:rsidRDefault="00242DA4" w:rsidP="00242DA4">
      <w:pPr>
        <w:pStyle w:val="ListParagraph"/>
        <w:numPr>
          <w:ilvl w:val="2"/>
          <w:numId w:val="3"/>
        </w:numPr>
      </w:pPr>
      <w:r w:rsidRPr="00242DA4">
        <w:rPr>
          <w:bCs/>
        </w:rPr>
        <w:t>Rebels opened fire on Ft. Sumter beginning the Civil War</w:t>
      </w:r>
    </w:p>
    <w:sectPr w:rsidR="00242DA4" w:rsidRPr="00242DA4" w:rsidSect="003603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8BF" w:rsidRDefault="00E858BF" w:rsidP="00360352">
      <w:pPr>
        <w:spacing w:after="0" w:line="240" w:lineRule="auto"/>
      </w:pPr>
      <w:r>
        <w:separator/>
      </w:r>
    </w:p>
  </w:endnote>
  <w:endnote w:type="continuationSeparator" w:id="0">
    <w:p w:rsidR="00E858BF" w:rsidRDefault="00E858BF" w:rsidP="00360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8BF" w:rsidRDefault="00E858BF" w:rsidP="00360352">
      <w:pPr>
        <w:spacing w:after="0" w:line="240" w:lineRule="auto"/>
      </w:pPr>
      <w:r>
        <w:separator/>
      </w:r>
    </w:p>
  </w:footnote>
  <w:footnote w:type="continuationSeparator" w:id="0">
    <w:p w:rsidR="00E858BF" w:rsidRDefault="00E858BF" w:rsidP="003603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E3511"/>
    <w:multiLevelType w:val="hybridMultilevel"/>
    <w:tmpl w:val="63AC3CA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B25A8A"/>
    <w:multiLevelType w:val="hybridMultilevel"/>
    <w:tmpl w:val="74EE69D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E47886"/>
    <w:multiLevelType w:val="hybridMultilevel"/>
    <w:tmpl w:val="0F02160C"/>
    <w:lvl w:ilvl="0" w:tplc="F7EC9C34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0352"/>
    <w:rsid w:val="00004CC5"/>
    <w:rsid w:val="00006C75"/>
    <w:rsid w:val="00014AC5"/>
    <w:rsid w:val="00040806"/>
    <w:rsid w:val="000434E2"/>
    <w:rsid w:val="00045E59"/>
    <w:rsid w:val="00046041"/>
    <w:rsid w:val="0004653C"/>
    <w:rsid w:val="00067EF9"/>
    <w:rsid w:val="00095477"/>
    <w:rsid w:val="00095F33"/>
    <w:rsid w:val="000A1DDE"/>
    <w:rsid w:val="000A4DAD"/>
    <w:rsid w:val="000B2CB0"/>
    <w:rsid w:val="000B3C3B"/>
    <w:rsid w:val="000B4579"/>
    <w:rsid w:val="000D72FD"/>
    <w:rsid w:val="000D7931"/>
    <w:rsid w:val="000E34B4"/>
    <w:rsid w:val="000E79F0"/>
    <w:rsid w:val="000E7FF8"/>
    <w:rsid w:val="000F0C43"/>
    <w:rsid w:val="000F1B89"/>
    <w:rsid w:val="000F5EBB"/>
    <w:rsid w:val="00101377"/>
    <w:rsid w:val="00103B95"/>
    <w:rsid w:val="0010506C"/>
    <w:rsid w:val="00105727"/>
    <w:rsid w:val="001112B8"/>
    <w:rsid w:val="00117FEB"/>
    <w:rsid w:val="00122962"/>
    <w:rsid w:val="00123014"/>
    <w:rsid w:val="00124E8A"/>
    <w:rsid w:val="0013445C"/>
    <w:rsid w:val="001372D3"/>
    <w:rsid w:val="001401B0"/>
    <w:rsid w:val="00141184"/>
    <w:rsid w:val="001416CD"/>
    <w:rsid w:val="00143062"/>
    <w:rsid w:val="001430AF"/>
    <w:rsid w:val="00144A33"/>
    <w:rsid w:val="0015115F"/>
    <w:rsid w:val="00163A82"/>
    <w:rsid w:val="00175B67"/>
    <w:rsid w:val="001769A9"/>
    <w:rsid w:val="00176FAD"/>
    <w:rsid w:val="001A040A"/>
    <w:rsid w:val="001A3F22"/>
    <w:rsid w:val="001B0846"/>
    <w:rsid w:val="001B602B"/>
    <w:rsid w:val="001B7FF0"/>
    <w:rsid w:val="001C0874"/>
    <w:rsid w:val="001C6E45"/>
    <w:rsid w:val="001F0D99"/>
    <w:rsid w:val="001F63C1"/>
    <w:rsid w:val="002121DF"/>
    <w:rsid w:val="00214CF5"/>
    <w:rsid w:val="002150C1"/>
    <w:rsid w:val="00223C20"/>
    <w:rsid w:val="00226A0B"/>
    <w:rsid w:val="0022785E"/>
    <w:rsid w:val="00230A69"/>
    <w:rsid w:val="00240AA2"/>
    <w:rsid w:val="00242DA4"/>
    <w:rsid w:val="00245074"/>
    <w:rsid w:val="00245C96"/>
    <w:rsid w:val="00252F2E"/>
    <w:rsid w:val="002603AE"/>
    <w:rsid w:val="0026417E"/>
    <w:rsid w:val="002668DA"/>
    <w:rsid w:val="00267D5A"/>
    <w:rsid w:val="00274D84"/>
    <w:rsid w:val="002753D6"/>
    <w:rsid w:val="00281E15"/>
    <w:rsid w:val="0028564C"/>
    <w:rsid w:val="00286142"/>
    <w:rsid w:val="00297C36"/>
    <w:rsid w:val="002A1E93"/>
    <w:rsid w:val="002B54E5"/>
    <w:rsid w:val="002B568B"/>
    <w:rsid w:val="002B6017"/>
    <w:rsid w:val="002C0317"/>
    <w:rsid w:val="002C662B"/>
    <w:rsid w:val="002D5917"/>
    <w:rsid w:val="002D5ED8"/>
    <w:rsid w:val="002E3A98"/>
    <w:rsid w:val="002F159F"/>
    <w:rsid w:val="002F4FF4"/>
    <w:rsid w:val="002F7ABD"/>
    <w:rsid w:val="0030611F"/>
    <w:rsid w:val="00306381"/>
    <w:rsid w:val="003071AC"/>
    <w:rsid w:val="00317533"/>
    <w:rsid w:val="003303B9"/>
    <w:rsid w:val="00331E7A"/>
    <w:rsid w:val="00333F3F"/>
    <w:rsid w:val="00340A6D"/>
    <w:rsid w:val="00342923"/>
    <w:rsid w:val="003524BB"/>
    <w:rsid w:val="00354133"/>
    <w:rsid w:val="00360352"/>
    <w:rsid w:val="0037333C"/>
    <w:rsid w:val="0037628E"/>
    <w:rsid w:val="00385A9C"/>
    <w:rsid w:val="00390925"/>
    <w:rsid w:val="00392695"/>
    <w:rsid w:val="003A0385"/>
    <w:rsid w:val="003A5183"/>
    <w:rsid w:val="003A716D"/>
    <w:rsid w:val="003B57F6"/>
    <w:rsid w:val="003B5801"/>
    <w:rsid w:val="003D650C"/>
    <w:rsid w:val="003E6E5E"/>
    <w:rsid w:val="003F0841"/>
    <w:rsid w:val="003F09C1"/>
    <w:rsid w:val="004002C6"/>
    <w:rsid w:val="00400D16"/>
    <w:rsid w:val="0040651D"/>
    <w:rsid w:val="004069D8"/>
    <w:rsid w:val="004122D1"/>
    <w:rsid w:val="00417D65"/>
    <w:rsid w:val="00423F09"/>
    <w:rsid w:val="00431594"/>
    <w:rsid w:val="004410F2"/>
    <w:rsid w:val="004479E7"/>
    <w:rsid w:val="00450085"/>
    <w:rsid w:val="00455BB3"/>
    <w:rsid w:val="004565E0"/>
    <w:rsid w:val="00472CF5"/>
    <w:rsid w:val="004872D1"/>
    <w:rsid w:val="004975A8"/>
    <w:rsid w:val="004A707D"/>
    <w:rsid w:val="004B505C"/>
    <w:rsid w:val="004C125D"/>
    <w:rsid w:val="004C4BFF"/>
    <w:rsid w:val="004E0765"/>
    <w:rsid w:val="004E3486"/>
    <w:rsid w:val="004F0A14"/>
    <w:rsid w:val="004F228D"/>
    <w:rsid w:val="004F316F"/>
    <w:rsid w:val="0050194F"/>
    <w:rsid w:val="00515AC4"/>
    <w:rsid w:val="00523218"/>
    <w:rsid w:val="005244A2"/>
    <w:rsid w:val="00537FCF"/>
    <w:rsid w:val="005501FC"/>
    <w:rsid w:val="00554518"/>
    <w:rsid w:val="00560CDA"/>
    <w:rsid w:val="005651D8"/>
    <w:rsid w:val="0056698B"/>
    <w:rsid w:val="00576688"/>
    <w:rsid w:val="00582FD2"/>
    <w:rsid w:val="00590932"/>
    <w:rsid w:val="005A1AFD"/>
    <w:rsid w:val="005A27F6"/>
    <w:rsid w:val="005A6671"/>
    <w:rsid w:val="005B4BBE"/>
    <w:rsid w:val="005C13B8"/>
    <w:rsid w:val="005C209D"/>
    <w:rsid w:val="005D4176"/>
    <w:rsid w:val="005D4457"/>
    <w:rsid w:val="005D7FB5"/>
    <w:rsid w:val="005F5960"/>
    <w:rsid w:val="006221A2"/>
    <w:rsid w:val="00623FBD"/>
    <w:rsid w:val="006255BF"/>
    <w:rsid w:val="00626A9D"/>
    <w:rsid w:val="00626DA4"/>
    <w:rsid w:val="00634757"/>
    <w:rsid w:val="0063510D"/>
    <w:rsid w:val="00642F05"/>
    <w:rsid w:val="00656455"/>
    <w:rsid w:val="006738D1"/>
    <w:rsid w:val="00677D7B"/>
    <w:rsid w:val="00683E7E"/>
    <w:rsid w:val="006918C7"/>
    <w:rsid w:val="00696115"/>
    <w:rsid w:val="00696A3C"/>
    <w:rsid w:val="006A0D6D"/>
    <w:rsid w:val="006A31D6"/>
    <w:rsid w:val="006A50D1"/>
    <w:rsid w:val="006A530B"/>
    <w:rsid w:val="006A6EBC"/>
    <w:rsid w:val="006B2465"/>
    <w:rsid w:val="006B25A9"/>
    <w:rsid w:val="006B7236"/>
    <w:rsid w:val="006C2D68"/>
    <w:rsid w:val="006C32BD"/>
    <w:rsid w:val="006D3049"/>
    <w:rsid w:val="006D5756"/>
    <w:rsid w:val="006F2285"/>
    <w:rsid w:val="006F5509"/>
    <w:rsid w:val="006F61D2"/>
    <w:rsid w:val="007000DB"/>
    <w:rsid w:val="00702593"/>
    <w:rsid w:val="00702F12"/>
    <w:rsid w:val="00713D05"/>
    <w:rsid w:val="007206BC"/>
    <w:rsid w:val="00723F28"/>
    <w:rsid w:val="00734E74"/>
    <w:rsid w:val="0074578A"/>
    <w:rsid w:val="00746C3C"/>
    <w:rsid w:val="00752738"/>
    <w:rsid w:val="00752B50"/>
    <w:rsid w:val="00755602"/>
    <w:rsid w:val="00755A60"/>
    <w:rsid w:val="00764A8E"/>
    <w:rsid w:val="00767D73"/>
    <w:rsid w:val="0077054F"/>
    <w:rsid w:val="0077673F"/>
    <w:rsid w:val="007811AF"/>
    <w:rsid w:val="00791581"/>
    <w:rsid w:val="00791B41"/>
    <w:rsid w:val="00797208"/>
    <w:rsid w:val="007A27AE"/>
    <w:rsid w:val="007A28EF"/>
    <w:rsid w:val="007A43B8"/>
    <w:rsid w:val="007C4536"/>
    <w:rsid w:val="007D0CE4"/>
    <w:rsid w:val="007F29B1"/>
    <w:rsid w:val="007F7C36"/>
    <w:rsid w:val="00805C4E"/>
    <w:rsid w:val="0081287C"/>
    <w:rsid w:val="00821CBB"/>
    <w:rsid w:val="008245AD"/>
    <w:rsid w:val="00835591"/>
    <w:rsid w:val="00845314"/>
    <w:rsid w:val="008455C9"/>
    <w:rsid w:val="008531FD"/>
    <w:rsid w:val="00854999"/>
    <w:rsid w:val="00864263"/>
    <w:rsid w:val="00882622"/>
    <w:rsid w:val="008826C6"/>
    <w:rsid w:val="008901CE"/>
    <w:rsid w:val="00894C4D"/>
    <w:rsid w:val="00896F9C"/>
    <w:rsid w:val="008A151C"/>
    <w:rsid w:val="008A1614"/>
    <w:rsid w:val="008A7623"/>
    <w:rsid w:val="008B09EE"/>
    <w:rsid w:val="008B3335"/>
    <w:rsid w:val="008B41BA"/>
    <w:rsid w:val="008B5362"/>
    <w:rsid w:val="008B703B"/>
    <w:rsid w:val="008C3A4C"/>
    <w:rsid w:val="008E230A"/>
    <w:rsid w:val="008E63BE"/>
    <w:rsid w:val="008F32DC"/>
    <w:rsid w:val="00900604"/>
    <w:rsid w:val="00906DE3"/>
    <w:rsid w:val="00912A7D"/>
    <w:rsid w:val="0091660E"/>
    <w:rsid w:val="00921B5C"/>
    <w:rsid w:val="00937EC6"/>
    <w:rsid w:val="00943BB7"/>
    <w:rsid w:val="00951934"/>
    <w:rsid w:val="0095549C"/>
    <w:rsid w:val="009644BF"/>
    <w:rsid w:val="0096751F"/>
    <w:rsid w:val="0097651A"/>
    <w:rsid w:val="00981CC5"/>
    <w:rsid w:val="009913B5"/>
    <w:rsid w:val="00995F5C"/>
    <w:rsid w:val="009A0063"/>
    <w:rsid w:val="009C056F"/>
    <w:rsid w:val="009D3A94"/>
    <w:rsid w:val="009D4B3D"/>
    <w:rsid w:val="009E7044"/>
    <w:rsid w:val="009F689D"/>
    <w:rsid w:val="00A01672"/>
    <w:rsid w:val="00A0613C"/>
    <w:rsid w:val="00A146D4"/>
    <w:rsid w:val="00A25715"/>
    <w:rsid w:val="00A2769D"/>
    <w:rsid w:val="00A3690B"/>
    <w:rsid w:val="00A440C9"/>
    <w:rsid w:val="00A506FA"/>
    <w:rsid w:val="00A611F1"/>
    <w:rsid w:val="00A62CB2"/>
    <w:rsid w:val="00A669BB"/>
    <w:rsid w:val="00A96950"/>
    <w:rsid w:val="00AA1E1D"/>
    <w:rsid w:val="00AA6F34"/>
    <w:rsid w:val="00AB119A"/>
    <w:rsid w:val="00AB11CA"/>
    <w:rsid w:val="00AC0ED0"/>
    <w:rsid w:val="00AC5159"/>
    <w:rsid w:val="00AC67C6"/>
    <w:rsid w:val="00AD2C58"/>
    <w:rsid w:val="00AD47BF"/>
    <w:rsid w:val="00AD5A41"/>
    <w:rsid w:val="00AF0913"/>
    <w:rsid w:val="00AF57DA"/>
    <w:rsid w:val="00B022B8"/>
    <w:rsid w:val="00B10ACA"/>
    <w:rsid w:val="00B243B3"/>
    <w:rsid w:val="00B33D35"/>
    <w:rsid w:val="00B43F87"/>
    <w:rsid w:val="00B45A11"/>
    <w:rsid w:val="00B51403"/>
    <w:rsid w:val="00B56B74"/>
    <w:rsid w:val="00B60AD8"/>
    <w:rsid w:val="00B61527"/>
    <w:rsid w:val="00B834E2"/>
    <w:rsid w:val="00B84976"/>
    <w:rsid w:val="00B94517"/>
    <w:rsid w:val="00B95CE3"/>
    <w:rsid w:val="00BA0494"/>
    <w:rsid w:val="00BB4563"/>
    <w:rsid w:val="00BC1F7D"/>
    <w:rsid w:val="00BC353F"/>
    <w:rsid w:val="00BC653C"/>
    <w:rsid w:val="00BD5464"/>
    <w:rsid w:val="00BF0121"/>
    <w:rsid w:val="00BF4131"/>
    <w:rsid w:val="00BF576B"/>
    <w:rsid w:val="00BF6827"/>
    <w:rsid w:val="00C02A53"/>
    <w:rsid w:val="00C0454B"/>
    <w:rsid w:val="00C04BDD"/>
    <w:rsid w:val="00C12350"/>
    <w:rsid w:val="00C15B66"/>
    <w:rsid w:val="00C169F5"/>
    <w:rsid w:val="00C16C01"/>
    <w:rsid w:val="00C2092D"/>
    <w:rsid w:val="00C21C4B"/>
    <w:rsid w:val="00C22C80"/>
    <w:rsid w:val="00C31DC3"/>
    <w:rsid w:val="00C3511A"/>
    <w:rsid w:val="00C513FC"/>
    <w:rsid w:val="00C56D80"/>
    <w:rsid w:val="00C603EB"/>
    <w:rsid w:val="00C611B6"/>
    <w:rsid w:val="00C728B6"/>
    <w:rsid w:val="00C8061A"/>
    <w:rsid w:val="00C82F4D"/>
    <w:rsid w:val="00C86D6C"/>
    <w:rsid w:val="00CA53CE"/>
    <w:rsid w:val="00CA6D1D"/>
    <w:rsid w:val="00CB7CDA"/>
    <w:rsid w:val="00CC1D4F"/>
    <w:rsid w:val="00CC40F0"/>
    <w:rsid w:val="00CC5014"/>
    <w:rsid w:val="00CD051C"/>
    <w:rsid w:val="00CD0E3D"/>
    <w:rsid w:val="00CE2179"/>
    <w:rsid w:val="00CE79B2"/>
    <w:rsid w:val="00D12A5E"/>
    <w:rsid w:val="00D1414F"/>
    <w:rsid w:val="00D165B5"/>
    <w:rsid w:val="00D16F1B"/>
    <w:rsid w:val="00D23396"/>
    <w:rsid w:val="00D247D6"/>
    <w:rsid w:val="00D4032E"/>
    <w:rsid w:val="00D66F32"/>
    <w:rsid w:val="00D77138"/>
    <w:rsid w:val="00D77F2E"/>
    <w:rsid w:val="00D829C0"/>
    <w:rsid w:val="00D8418B"/>
    <w:rsid w:val="00D85FAE"/>
    <w:rsid w:val="00D8740D"/>
    <w:rsid w:val="00D90D9A"/>
    <w:rsid w:val="00D9211C"/>
    <w:rsid w:val="00D93D15"/>
    <w:rsid w:val="00DA7B89"/>
    <w:rsid w:val="00DB470B"/>
    <w:rsid w:val="00DC4123"/>
    <w:rsid w:val="00DC7D24"/>
    <w:rsid w:val="00DD044E"/>
    <w:rsid w:val="00DD239C"/>
    <w:rsid w:val="00DD5215"/>
    <w:rsid w:val="00DE43AD"/>
    <w:rsid w:val="00DE4ABB"/>
    <w:rsid w:val="00DE6131"/>
    <w:rsid w:val="00E01278"/>
    <w:rsid w:val="00E015B3"/>
    <w:rsid w:val="00E0440B"/>
    <w:rsid w:val="00E05DE0"/>
    <w:rsid w:val="00E12BEC"/>
    <w:rsid w:val="00E1757F"/>
    <w:rsid w:val="00E17C49"/>
    <w:rsid w:val="00E22B88"/>
    <w:rsid w:val="00E33F72"/>
    <w:rsid w:val="00E3584D"/>
    <w:rsid w:val="00E35DA7"/>
    <w:rsid w:val="00E45028"/>
    <w:rsid w:val="00E63A87"/>
    <w:rsid w:val="00E67EBD"/>
    <w:rsid w:val="00E77C7E"/>
    <w:rsid w:val="00E858BF"/>
    <w:rsid w:val="00EA564B"/>
    <w:rsid w:val="00EA7BE3"/>
    <w:rsid w:val="00EB045D"/>
    <w:rsid w:val="00EB1230"/>
    <w:rsid w:val="00EB1C14"/>
    <w:rsid w:val="00EC21C3"/>
    <w:rsid w:val="00EC5706"/>
    <w:rsid w:val="00EC60A9"/>
    <w:rsid w:val="00ED29CA"/>
    <w:rsid w:val="00ED5A4D"/>
    <w:rsid w:val="00ED6A3E"/>
    <w:rsid w:val="00EE2805"/>
    <w:rsid w:val="00EF0EB5"/>
    <w:rsid w:val="00EF5E19"/>
    <w:rsid w:val="00EF6A16"/>
    <w:rsid w:val="00F0012E"/>
    <w:rsid w:val="00F06178"/>
    <w:rsid w:val="00F108ED"/>
    <w:rsid w:val="00F228A7"/>
    <w:rsid w:val="00F2311F"/>
    <w:rsid w:val="00F268C9"/>
    <w:rsid w:val="00F33C6B"/>
    <w:rsid w:val="00F53C29"/>
    <w:rsid w:val="00F6109F"/>
    <w:rsid w:val="00F62B01"/>
    <w:rsid w:val="00F6647F"/>
    <w:rsid w:val="00F67D93"/>
    <w:rsid w:val="00F71605"/>
    <w:rsid w:val="00F94C7E"/>
    <w:rsid w:val="00FA5A3F"/>
    <w:rsid w:val="00FB2EB8"/>
    <w:rsid w:val="00FC420B"/>
    <w:rsid w:val="00FC64DE"/>
    <w:rsid w:val="00FD1590"/>
    <w:rsid w:val="00FD2EEF"/>
    <w:rsid w:val="00FE2AF2"/>
    <w:rsid w:val="00FF2382"/>
    <w:rsid w:val="00FF6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CB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03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603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0352"/>
  </w:style>
  <w:style w:type="paragraph" w:styleId="Footer">
    <w:name w:val="footer"/>
    <w:basedOn w:val="Normal"/>
    <w:link w:val="FooterChar"/>
    <w:uiPriority w:val="99"/>
    <w:semiHidden/>
    <w:unhideWhenUsed/>
    <w:rsid w:val="003603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603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Frisco ISD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Frisco ISD</dc:creator>
  <cp:keywords/>
  <dc:description/>
  <cp:lastModifiedBy>Frisco ISD</cp:lastModifiedBy>
  <cp:revision>1</cp:revision>
  <dcterms:created xsi:type="dcterms:W3CDTF">2014-03-28T16:14:00Z</dcterms:created>
  <dcterms:modified xsi:type="dcterms:W3CDTF">2014-03-28T16:32:00Z</dcterms:modified>
</cp:coreProperties>
</file>